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57" w:rsidRDefault="00D10457" w:rsidP="00D10457">
      <w:pPr>
        <w:autoSpaceDE w:val="0"/>
        <w:autoSpaceDN w:val="0"/>
        <w:adjustRightInd w:val="0"/>
        <w:spacing w:after="0" w:line="240" w:lineRule="auto"/>
        <w:jc w:val="center"/>
        <w:rPr>
          <w:rFonts w:ascii="SouvenirLtBT,BoldItalic" w:hAnsi="SouvenirLtBT,BoldItalic" w:cs="SouvenirLtBT,BoldItalic"/>
          <w:b/>
          <w:bCs/>
          <w:i/>
          <w:iCs/>
          <w:sz w:val="18"/>
          <w:szCs w:val="18"/>
        </w:rPr>
      </w:pPr>
      <w:r w:rsidRPr="006A733B">
        <w:rPr>
          <w:rFonts w:ascii="SouvenirLtBT,BoldItalic" w:hAnsi="SouvenirLtBT,BoldItalic" w:cs="SouvenirLtBT,BoldItalic"/>
          <w:b/>
          <w:bCs/>
          <w:i/>
          <w:iCs/>
          <w:sz w:val="18"/>
          <w:szCs w:val="18"/>
        </w:rPr>
        <w:t>Rules for Receiving Holy Communion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jc w:val="center"/>
        <w:rPr>
          <w:rFonts w:ascii="SouvenirLtBT,BoldItalic" w:hAnsi="SouvenirLtBT,BoldItalic" w:cs="SouvenirLtBT,BoldItalic"/>
          <w:b/>
          <w:bCs/>
          <w:i/>
          <w:iCs/>
          <w:sz w:val="18"/>
          <w:szCs w:val="18"/>
        </w:rPr>
      </w:pP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r w:rsidRPr="006A733B">
        <w:rPr>
          <w:rFonts w:ascii="SouvenirLtBT" w:hAnsi="SouvenirLtBT" w:cs="SouvenirLtBT"/>
          <w:sz w:val="18"/>
          <w:szCs w:val="18"/>
        </w:rPr>
        <w:t>1. One must be a Roman Catholic validly baptized with the traditional Latin ceremony. Therefore, if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you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 xml:space="preserve"> have been baptized in the new English Rite ( since May 5, 1969), it is necessary to bring this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to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 xml:space="preserve"> the attention of the priest.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r w:rsidRPr="006A733B">
        <w:rPr>
          <w:rFonts w:ascii="SouvenirLtBT" w:hAnsi="SouvenirLtBT" w:cs="SouvenirLtBT"/>
          <w:sz w:val="18"/>
          <w:szCs w:val="18"/>
        </w:rPr>
        <w:t>2. One must be in the state of Sanctifying Grace, having made a good confession to a traditional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Catholic priest.</w:t>
      </w:r>
      <w:proofErr w:type="gramEnd"/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r w:rsidRPr="006A733B">
        <w:rPr>
          <w:rFonts w:ascii="SouvenirLtBT" w:hAnsi="SouvenirLtBT" w:cs="SouvenirLtBT"/>
          <w:sz w:val="18"/>
          <w:szCs w:val="18"/>
        </w:rPr>
        <w:t>3. One must accept and believe all the traditional doctrinal and moral teachings of the Roman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Catholic Church, especially as regards to marriage.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 xml:space="preserve"> Anyone who has received a marriage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annulment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 xml:space="preserve"> must bring this to the attention of the priest before receiving Holy Communion.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r w:rsidRPr="006A733B">
        <w:rPr>
          <w:rFonts w:ascii="SouvenirLtBT" w:hAnsi="SouvenirLtBT" w:cs="SouvenirLtBT"/>
          <w:sz w:val="18"/>
          <w:szCs w:val="18"/>
        </w:rPr>
        <w:t>4. One must not attend Mass nor receive sacraments from those priests who are in communion with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the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 xml:space="preserve"> “Old Catholic” sects, </w:t>
      </w:r>
      <w:proofErr w:type="spellStart"/>
      <w:r w:rsidRPr="006A733B">
        <w:rPr>
          <w:rFonts w:ascii="SouvenirLtBT" w:hAnsi="SouvenirLtBT" w:cs="SouvenirLtBT"/>
          <w:sz w:val="18"/>
          <w:szCs w:val="18"/>
        </w:rPr>
        <w:t>schismatics</w:t>
      </w:r>
      <w:proofErr w:type="spellEnd"/>
      <w:r w:rsidRPr="006A733B">
        <w:rPr>
          <w:rFonts w:ascii="SouvenirLtBT" w:hAnsi="SouvenirLtBT" w:cs="SouvenirLtBT"/>
          <w:sz w:val="18"/>
          <w:szCs w:val="18"/>
        </w:rPr>
        <w:t>, or clergy who have received or trace their Holy Orders from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the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 xml:space="preserve"> late Bishop </w:t>
      </w:r>
      <w:proofErr w:type="spellStart"/>
      <w:r w:rsidRPr="006A733B">
        <w:rPr>
          <w:rFonts w:ascii="SouvenirLtBT" w:hAnsi="SouvenirLtBT" w:cs="SouvenirLtBT"/>
          <w:sz w:val="18"/>
          <w:szCs w:val="18"/>
        </w:rPr>
        <w:t>Thuc</w:t>
      </w:r>
      <w:proofErr w:type="spellEnd"/>
      <w:r w:rsidRPr="006A733B">
        <w:rPr>
          <w:rFonts w:ascii="SouvenirLtBT" w:hAnsi="SouvenirLtBT" w:cs="SouvenirLtBT"/>
          <w:sz w:val="18"/>
          <w:szCs w:val="18"/>
        </w:rPr>
        <w:t>. One must reject the pernicious errors of Fr. Leonard Feeney and that of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“</w:t>
      </w:r>
      <w:proofErr w:type="spellStart"/>
      <w:r w:rsidRPr="006A733B">
        <w:rPr>
          <w:rFonts w:ascii="SouvenirLtBT" w:hAnsi="SouvenirLtBT" w:cs="SouvenirLtBT"/>
          <w:sz w:val="18"/>
          <w:szCs w:val="18"/>
        </w:rPr>
        <w:t>Feeneyism</w:t>
      </w:r>
      <w:proofErr w:type="spellEnd"/>
      <w:r w:rsidRPr="006A733B">
        <w:rPr>
          <w:rFonts w:ascii="SouvenirLtBT" w:hAnsi="SouvenirLtBT" w:cs="SouvenirLtBT"/>
          <w:sz w:val="18"/>
          <w:szCs w:val="18"/>
        </w:rPr>
        <w:t>.”</w:t>
      </w:r>
      <w:proofErr w:type="gramEnd"/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r w:rsidRPr="006A733B">
        <w:rPr>
          <w:rFonts w:ascii="SouvenirLtBT" w:hAnsi="SouvenirLtBT" w:cs="SouvenirLtBT"/>
          <w:sz w:val="18"/>
          <w:szCs w:val="18"/>
        </w:rPr>
        <w:t>5. One should be fasting for three hours from solid food and alcoholic beverages and one hour from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liquids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 xml:space="preserve"> other than water. Water does not break the Communion Fast. Those who are able to do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proofErr w:type="gramStart"/>
      <w:r w:rsidRPr="006A733B">
        <w:rPr>
          <w:rFonts w:ascii="SouvenirLtBT" w:hAnsi="SouvenirLtBT" w:cs="SouvenirLtBT"/>
          <w:sz w:val="18"/>
          <w:szCs w:val="18"/>
        </w:rPr>
        <w:t>so</w:t>
      </w:r>
      <w:proofErr w:type="gramEnd"/>
      <w:r w:rsidRPr="006A733B">
        <w:rPr>
          <w:rFonts w:ascii="SouvenirLtBT" w:hAnsi="SouvenirLtBT" w:cs="SouvenirLtBT"/>
          <w:sz w:val="18"/>
          <w:szCs w:val="18"/>
        </w:rPr>
        <w:t>, are encouraged to fast from midnight before receiving Communion at Mass in the morning.</w:t>
      </w:r>
    </w:p>
    <w:p w:rsidR="00D10457" w:rsidRPr="006A733B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,Italic" w:hAnsi="SouvenirLtBT,Italic" w:cs="SouvenirLtBT,Italic"/>
          <w:i/>
          <w:iCs/>
          <w:sz w:val="18"/>
          <w:szCs w:val="18"/>
        </w:rPr>
      </w:pPr>
      <w:r w:rsidRPr="006A733B">
        <w:rPr>
          <w:rFonts w:ascii="SouvenirLtBT" w:hAnsi="SouvenirLtBT" w:cs="SouvenirLtBT"/>
          <w:sz w:val="18"/>
          <w:szCs w:val="18"/>
        </w:rPr>
        <w:t xml:space="preserve">6. </w:t>
      </w:r>
      <w:r w:rsidRPr="006A733B">
        <w:rPr>
          <w:rFonts w:ascii="SouvenirLtBT,Italic" w:hAnsi="SouvenirLtBT,Italic" w:cs="SouvenirLtBT,Italic"/>
          <w:i/>
          <w:iCs/>
          <w:sz w:val="18"/>
          <w:szCs w:val="18"/>
        </w:rPr>
        <w:t>One must assist exclusively at the traditional Latin Mass.</w:t>
      </w:r>
    </w:p>
    <w:p w:rsidR="00D10457" w:rsidRDefault="00D10457" w:rsidP="00D10457">
      <w:pPr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sz w:val="18"/>
          <w:szCs w:val="18"/>
        </w:rPr>
      </w:pPr>
      <w:r w:rsidRPr="006A733B">
        <w:rPr>
          <w:rFonts w:ascii="SouvenirLtBT" w:hAnsi="SouvenirLtBT" w:cs="SouvenirLtBT"/>
          <w:sz w:val="18"/>
          <w:szCs w:val="18"/>
        </w:rPr>
        <w:t>7. One must observe the dress code.</w:t>
      </w:r>
    </w:p>
    <w:p w:rsidR="0048167E" w:rsidRDefault="0048167E">
      <w:bookmarkStart w:id="0" w:name="_GoBack"/>
      <w:bookmarkEnd w:id="0"/>
    </w:p>
    <w:sectPr w:rsidR="0048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LtBT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LtB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57"/>
    <w:rsid w:val="0048167E"/>
    <w:rsid w:val="00D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Bartelt</dc:creator>
  <cp:lastModifiedBy>Jason Bartelt</cp:lastModifiedBy>
  <cp:revision>1</cp:revision>
  <dcterms:created xsi:type="dcterms:W3CDTF">2015-02-20T17:07:00Z</dcterms:created>
  <dcterms:modified xsi:type="dcterms:W3CDTF">2015-02-20T17:08:00Z</dcterms:modified>
</cp:coreProperties>
</file>